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aldwutyqdf" w:id="0"/>
      <w:bookmarkEnd w:id="0"/>
      <w:r w:rsidDel="00000000" w:rsidR="00000000" w:rsidRPr="00000000">
        <w:rPr>
          <w:b w:val="1"/>
          <w:bCs w:val="1"/>
          <w:sz w:val="34"/>
          <w:szCs w:val="34"/>
          <w:rtl w:val="0"/>
        </w:rPr>
        <w:t xml:space="preserve">Beschlussvorlage für die MAV-Sitzung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Datum der Sitzung:</w:t>
      </w:r>
      <w:r w:rsidDel="00000000" w:rsidR="00000000" w:rsidRPr="00000000">
        <w:rPr>
          <w:rtl w:val="0"/>
        </w:rPr>
        <w:t xml:space="preserve"> [Datum einfügen]</w:t>
      </w:r>
    </w:p>
    <w:p w:rsidR="00000000" w:rsidDel="00000000" w:rsidP="00000000" w:rsidRDefault="00000000" w:rsidRPr="00000000" w14:paraId="00000005">
      <w:pPr>
        <w:spacing w:after="240" w:before="240" w:lineRule="auto"/>
        <w:rPr/>
      </w:pPr>
      <w:r w:rsidDel="00000000" w:rsidR="00000000" w:rsidRPr="00000000">
        <w:rPr>
          <w:rtl w:val="0"/>
        </w:rPr>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Gegenstand/ Tagesordnungspunkt:</w:t>
      </w:r>
    </w:p>
    <w:p w:rsidR="00000000" w:rsidDel="00000000" w:rsidP="00000000" w:rsidRDefault="00000000" w:rsidRPr="00000000" w14:paraId="00000007">
      <w:pPr>
        <w:spacing w:after="240" w:before="240" w:lineRule="auto"/>
        <w:rPr/>
      </w:pPr>
      <w:r w:rsidDel="00000000" w:rsidR="00000000" w:rsidRPr="00000000">
        <w:rPr>
          <w:rtl w:val="0"/>
        </w:rPr>
        <w:t xml:space="preserve">Entsendung der MAV-Mitglieder zu einer Fortbildung gemäß § 19 Abs. 3 MVG.EKD</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q52z4r6qo4pn" w:id="1"/>
      <w:bookmarkEnd w:id="1"/>
      <w:r w:rsidDel="00000000" w:rsidR="00000000" w:rsidRPr="00000000">
        <w:rPr>
          <w:b w:val="1"/>
          <w:bCs w:val="1"/>
          <w:color w:val="000000"/>
          <w:sz w:val="26"/>
          <w:szCs w:val="26"/>
          <w:rtl w:val="0"/>
        </w:rPr>
        <w:t xml:space="preserve">1. Beschluss</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hqvecortjq1g" w:id="2"/>
      <w:bookmarkEnd w:id="2"/>
      <w:r w:rsidDel="00000000" w:rsidR="00000000" w:rsidRPr="00000000">
        <w:rPr>
          <w:b w:val="1"/>
          <w:bCs w:val="1"/>
          <w:color w:val="000000"/>
          <w:sz w:val="26"/>
          <w:szCs w:val="26"/>
          <w:rtl w:val="0"/>
        </w:rPr>
        <w:t xml:space="preserve">Die Mitarbeitervertretung (MAV) beschließt, die Mitglieder:</w:t>
      </w:r>
    </w:p>
    <w:p w:rsidR="00000000" w:rsidDel="00000000" w:rsidP="00000000" w:rsidRDefault="00000000" w:rsidRPr="00000000" w14:paraId="0000000A">
      <w:pPr>
        <w:spacing w:after="240" w:before="240" w:lineRule="auto"/>
        <w:rPr/>
      </w:pPr>
      <w:r w:rsidDel="00000000" w:rsidR="00000000" w:rsidRPr="00000000">
        <w:rPr>
          <w:rtl w:val="0"/>
        </w:rPr>
        <w:t xml:space="preserve">[Aufzählung der Mitglieder und evtl Ersatzmitglieder]  </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 zur folgenden Fortbildungsveranstaltung zu entsenden:</w:t>
      </w:r>
    </w:p>
    <w:p w:rsidR="00000000" w:rsidDel="00000000" w:rsidP="00000000" w:rsidRDefault="00000000" w:rsidRPr="00000000" w14:paraId="0000000C">
      <w:pPr>
        <w:numPr>
          <w:ilvl w:val="0"/>
          <w:numId w:val="1"/>
        </w:numPr>
        <w:spacing w:after="0" w:afterAutospacing="0" w:before="240" w:lineRule="auto"/>
        <w:ind w:left="720" w:hanging="360"/>
      </w:pPr>
      <w:r w:rsidDel="00000000" w:rsidR="00000000" w:rsidRPr="00000000">
        <w:rPr>
          <w:b w:val="1"/>
          <w:bCs w:val="1"/>
          <w:rtl w:val="0"/>
        </w:rPr>
        <w:t xml:space="preserve">Seminartitel:</w:t>
      </w:r>
      <w:r w:rsidDel="00000000" w:rsidR="00000000" w:rsidRPr="00000000">
        <w:rPr>
          <w:rtl w:val="0"/>
        </w:rPr>
        <w:t xml:space="preserve"> </w:t>
      </w:r>
      <w:r w:rsidDel="00000000" w:rsidR="00000000" w:rsidRPr="00000000">
        <w:rPr>
          <w:color w:val="ff790d"/>
          <w:shd w:fill="fff6f0" w:val="clear"/>
          <w:rtl w:val="0"/>
        </w:rPr>
        <w:t xml:space="preserve">MVG 1</w:t>
      </w:r>
      <w:r w:rsidDel="00000000" w:rsidR="00000000" w:rsidRPr="00000000">
        <w:rPr>
          <w:shd w:fill="fff6f0" w:val="clear"/>
          <w:rtl w:val="0"/>
        </w:rPr>
        <w:t xml:space="preserve"> - Einführung in das Mitarbeitervertretungsgesetz MVG.EKD und euren Landeskirchlichen Regelungen</w:t>
      </w:r>
      <w:r w:rsidDel="00000000" w:rsidR="00000000" w:rsidRPr="00000000">
        <w:rPr>
          <w:color w:val="ff790d"/>
          <w:shd w:fill="fff6f0" w:val="clear"/>
          <w:rtl w:val="0"/>
        </w:rPr>
        <w:t xml:space="preserve">- Das Startseminar für eure Arbeit als MAV</w:t>
      </w:r>
      <w:r w:rsidDel="00000000" w:rsidR="00000000" w:rsidRPr="00000000">
        <w:rPr>
          <w:rtl w:val="0"/>
        </w:rPr>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b w:val="1"/>
          <w:bCs w:val="1"/>
          <w:rtl w:val="0"/>
        </w:rPr>
        <w:t xml:space="preserve">Veranstalter:</w:t>
      </w:r>
      <w:r w:rsidDel="00000000" w:rsidR="00000000" w:rsidRPr="00000000">
        <w:rPr>
          <w:rtl w:val="0"/>
        </w:rPr>
        <w:t xml:space="preserve"> Seminare-MAV.de (Referent: Adam Uscinowicz)</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b w:val="1"/>
          <w:bCs w:val="1"/>
          <w:rtl w:val="0"/>
        </w:rPr>
        <w:t xml:space="preserve">Termin:</w:t>
      </w:r>
      <w:r w:rsidDel="00000000" w:rsidR="00000000" w:rsidRPr="00000000">
        <w:rPr>
          <w:rtl w:val="0"/>
        </w:rPr>
        <w:t xml:space="preserve"> [ Datum von bis ]</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b w:val="1"/>
          <w:bCs w:val="1"/>
          <w:rtl w:val="0"/>
        </w:rPr>
        <w:t xml:space="preserve">Ort:</w:t>
      </w:r>
      <w:r w:rsidDel="00000000" w:rsidR="00000000" w:rsidRPr="00000000">
        <w:rPr>
          <w:rtl w:val="0"/>
        </w:rPr>
        <w:t xml:space="preserve"> [Inhouse oder Online]</w:t>
      </w:r>
    </w:p>
    <w:p w:rsidR="00000000" w:rsidDel="00000000" w:rsidP="00000000" w:rsidRDefault="00000000" w:rsidRPr="00000000" w14:paraId="00000010">
      <w:pPr>
        <w:numPr>
          <w:ilvl w:val="0"/>
          <w:numId w:val="1"/>
        </w:numPr>
        <w:spacing w:after="240" w:before="0" w:beforeAutospacing="0" w:lineRule="auto"/>
        <w:ind w:left="720" w:hanging="360"/>
      </w:pPr>
      <w:r w:rsidDel="00000000" w:rsidR="00000000" w:rsidRPr="00000000">
        <w:rPr>
          <w:b w:val="1"/>
          <w:bCs w:val="1"/>
          <w:rtl w:val="0"/>
        </w:rPr>
        <w:t xml:space="preserve">Kosten:</w:t>
      </w:r>
      <w:r w:rsidDel="00000000" w:rsidR="00000000" w:rsidRPr="00000000">
        <w:rPr>
          <w:rtl w:val="0"/>
        </w:rPr>
        <w:t xml:space="preserve"> [der Preis+Mehrwertsteuer ]</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Die MAV stellt fest, dass die in der Schulung vermittelten Kenntnisse für die Arbeit der Mitarbeitervertretung </w:t>
      </w:r>
      <w:r w:rsidDel="00000000" w:rsidR="00000000" w:rsidRPr="00000000">
        <w:rPr>
          <w:b w:val="1"/>
          <w:bCs w:val="1"/>
          <w:rtl w:val="0"/>
        </w:rPr>
        <w:t xml:space="preserve">erforderlich</w:t>
      </w:r>
      <w:r w:rsidDel="00000000" w:rsidR="00000000" w:rsidRPr="00000000">
        <w:rPr>
          <w:rtl w:val="0"/>
        </w:rPr>
        <w:t xml:space="preserve"> sind.</w:t>
      </w:r>
    </w:p>
    <w:p w:rsidR="00000000" w:rsidDel="00000000" w:rsidP="00000000" w:rsidRDefault="00000000" w:rsidRPr="00000000" w14:paraId="00000012">
      <w:pPr>
        <w:spacing w:after="240" w:before="240" w:lineRule="auto"/>
        <w:rPr/>
      </w:pPr>
      <w:r w:rsidDel="00000000" w:rsidR="00000000" w:rsidRPr="00000000">
        <w:rPr>
          <w:rtl w:val="0"/>
        </w:rPr>
        <w:t xml:space="preserve">Die Beschlussfähigkeit wurde festgestellt.</w:t>
      </w:r>
    </w:p>
    <w:p w:rsidR="00000000" w:rsidDel="00000000" w:rsidP="00000000" w:rsidRDefault="00000000" w:rsidRPr="00000000" w14:paraId="00000013">
      <w:pPr>
        <w:spacing w:after="240" w:before="240" w:lineRule="auto"/>
        <w:rPr>
          <w:u w:val="single"/>
        </w:rPr>
      </w:pPr>
      <w:r w:rsidDel="00000000" w:rsidR="00000000" w:rsidRPr="00000000">
        <w:rPr>
          <w:u w:val="single"/>
          <w:rtl w:val="0"/>
        </w:rPr>
        <w:t xml:space="preserve">Stimmen:</w:t>
      </w:r>
    </w:p>
    <w:p w:rsidR="00000000" w:rsidDel="00000000" w:rsidP="00000000" w:rsidRDefault="00000000" w:rsidRPr="00000000" w14:paraId="00000014">
      <w:pPr>
        <w:spacing w:after="240" w:before="240" w:lineRule="auto"/>
        <w:rPr/>
      </w:pPr>
      <w:r w:rsidDel="00000000" w:rsidR="00000000" w:rsidRPr="00000000">
        <w:rPr>
          <w:rtl w:val="0"/>
        </w:rPr>
        <w:t xml:space="preserve">           Dafür :   </w:t>
      </w:r>
    </w:p>
    <w:p w:rsidR="00000000" w:rsidDel="00000000" w:rsidP="00000000" w:rsidRDefault="00000000" w:rsidRPr="00000000" w14:paraId="00000015">
      <w:pPr>
        <w:spacing w:after="240" w:before="240" w:lineRule="auto"/>
        <w:rPr/>
      </w:pPr>
      <w:r w:rsidDel="00000000" w:rsidR="00000000" w:rsidRPr="00000000">
        <w:rPr>
          <w:rtl w:val="0"/>
        </w:rPr>
        <w:t xml:space="preserve">      Dagegen : 0</w:t>
      </w:r>
    </w:p>
    <w:p w:rsidR="00000000" w:rsidDel="00000000" w:rsidP="00000000" w:rsidRDefault="00000000" w:rsidRPr="00000000" w14:paraId="00000016">
      <w:pPr>
        <w:rPr/>
      </w:pPr>
      <w:r w:rsidDel="00000000" w:rsidR="00000000" w:rsidRPr="00000000">
        <w:rPr>
          <w:rtl w:val="0"/>
        </w:rPr>
        <w:t xml:space="preserve">Enthaltungen : 0</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Der Beschluss wurde angenommen. Der Vorsitzende gibt die Information über diesen Beschluss an die Leitung, Informiert den Schulungsanbieter. Die Leitung wird über Zeit und Ort der Schulung informiert. Die Rechung des Schulungsanbieters wird an die entsprechende Stelle weite  </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